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F2D10" w14:textId="1E6FECDB" w:rsidR="008B27AF" w:rsidRPr="008B27AF" w:rsidRDefault="008B27AF" w:rsidP="008B27A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B27AF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уголовного дела суд назначил меру уголовно-правового характера в виде судебного штрафа. В случае неуплаты судебного штрафа в установленный срок, какие правовые последствия могут наступить? </w:t>
      </w:r>
    </w:p>
    <w:p w14:paraId="592A4F2F" w14:textId="77777777" w:rsidR="008B27AF" w:rsidRPr="008B27AF" w:rsidRDefault="008B27AF" w:rsidP="008B27A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B27AF">
        <w:rPr>
          <w:rFonts w:ascii="Times New Roman" w:hAnsi="Times New Roman" w:cs="Times New Roman"/>
          <w:sz w:val="24"/>
          <w:szCs w:val="24"/>
        </w:rPr>
        <w:t>В соответствии со ст. 76.2 Уголовного кодекса Российской Федерации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штрафа.</w:t>
      </w:r>
    </w:p>
    <w:p w14:paraId="155F5716" w14:textId="77777777" w:rsidR="008B27AF" w:rsidRPr="008B27AF" w:rsidRDefault="008B27AF" w:rsidP="008B27A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B27AF">
        <w:rPr>
          <w:rFonts w:ascii="Times New Roman" w:hAnsi="Times New Roman" w:cs="Times New Roman"/>
          <w:sz w:val="24"/>
          <w:szCs w:val="24"/>
        </w:rPr>
        <w:t>Судебный штраф - это денежное взыскание, размер и сроки уплаты которого устанавливаются судом.</w:t>
      </w:r>
    </w:p>
    <w:p w14:paraId="66CCFD82" w14:textId="77777777" w:rsidR="008B27AF" w:rsidRPr="008B27AF" w:rsidRDefault="008B27AF" w:rsidP="008B27A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B27AF">
        <w:rPr>
          <w:rFonts w:ascii="Times New Roman" w:hAnsi="Times New Roman" w:cs="Times New Roman"/>
          <w:sz w:val="24"/>
          <w:szCs w:val="24"/>
        </w:rPr>
        <w:t>Неисполнение обязанности по уплате судебного штрафа в установленный срок влечет его отмену и привлечение к уголовной ответственности на общих основаниях. Контроль за исполнением судебного штрафа осуществляется судебными приставами-исполнителями.</w:t>
      </w:r>
    </w:p>
    <w:p w14:paraId="189FC4DE" w14:textId="77777777" w:rsidR="008B27AF" w:rsidRPr="008B27AF" w:rsidRDefault="008B27AF" w:rsidP="008B27A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B27AF">
        <w:rPr>
          <w:rFonts w:ascii="Times New Roman" w:hAnsi="Times New Roman" w:cs="Times New Roman"/>
          <w:sz w:val="24"/>
          <w:szCs w:val="24"/>
        </w:rPr>
        <w:t>В соответствии со ст. 446.5 Уголовно-процессуального кодекса Российской Федерации в случае неуплаты лицом судебного штрафа в срок, установленный судом, суд по представлению судебного пристава-исполнителя отменяет постановление о прекращении уголовного дела или уголовного преследования и назначении меры уголовно-правового характера в виде судебного штрафа и направляет материалы руководителю следственного органа или прокурору.</w:t>
      </w:r>
    </w:p>
    <w:p w14:paraId="69CF7B77" w14:textId="082789F7" w:rsidR="00BF0F12" w:rsidRDefault="008B27AF" w:rsidP="008B27A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B27AF">
        <w:rPr>
          <w:rFonts w:ascii="Times New Roman" w:hAnsi="Times New Roman" w:cs="Times New Roman"/>
          <w:sz w:val="24"/>
          <w:szCs w:val="24"/>
        </w:rPr>
        <w:t>Дальнейшее производство по уголовному делу осуществляется в общем порядке и по делу выносится итоговое судебное решение.</w:t>
      </w:r>
    </w:p>
    <w:p w14:paraId="048D219B" w14:textId="77777777" w:rsidR="006E301B" w:rsidRDefault="006E301B" w:rsidP="006E3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 прокурора                                                                       М.Е. Нацентова</w:t>
      </w:r>
    </w:p>
    <w:p w14:paraId="6FE48006" w14:textId="77777777" w:rsidR="006E301B" w:rsidRPr="008B27AF" w:rsidRDefault="006E301B" w:rsidP="008B27AF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E301B" w:rsidRPr="008B2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12"/>
    <w:rsid w:val="006E301B"/>
    <w:rsid w:val="008B27AF"/>
    <w:rsid w:val="00BF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8647"/>
  <w15:chartTrackingRefBased/>
  <w15:docId w15:val="{307F32B7-F7D9-4443-9A5F-B9CD6968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3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Нацентова</dc:creator>
  <cp:keywords/>
  <dc:description/>
  <cp:lastModifiedBy>Нацентова Мария Евгеньевна</cp:lastModifiedBy>
  <cp:revision>3</cp:revision>
  <cp:lastPrinted>2022-05-30T06:04:00Z</cp:lastPrinted>
  <dcterms:created xsi:type="dcterms:W3CDTF">2022-05-29T17:57:00Z</dcterms:created>
  <dcterms:modified xsi:type="dcterms:W3CDTF">2022-05-30T06:04:00Z</dcterms:modified>
</cp:coreProperties>
</file>